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15E7" w14:textId="5BCCF54E" w:rsidR="000F7082" w:rsidRPr="000E1348" w:rsidRDefault="004A05AC" w:rsidP="000E1348">
      <w:pPr>
        <w:rPr>
          <w:rFonts w:ascii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ab/>
      </w:r>
      <w:r w:rsidRPr="000E1348">
        <w:rPr>
          <w:rFonts w:ascii="Calibri" w:eastAsia="Calibri" w:hAnsi="Calibri" w:cs="Calibri"/>
          <w:sz w:val="22"/>
          <w:szCs w:val="22"/>
        </w:rPr>
        <w:tab/>
      </w:r>
      <w:r w:rsidRPr="000E1348">
        <w:rPr>
          <w:rFonts w:ascii="Calibri" w:eastAsia="Calibri" w:hAnsi="Calibri" w:cs="Calibri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80"/>
        <w:tblW w:w="9858" w:type="dxa"/>
        <w:tblLayout w:type="fixed"/>
        <w:tblLook w:val="0000" w:firstRow="0" w:lastRow="0" w:firstColumn="0" w:lastColumn="0" w:noHBand="0" w:noVBand="0"/>
      </w:tblPr>
      <w:tblGrid>
        <w:gridCol w:w="2508"/>
        <w:gridCol w:w="4929"/>
        <w:gridCol w:w="2421"/>
      </w:tblGrid>
      <w:tr w:rsidR="000F7082" w:rsidRPr="000E1348" w14:paraId="155E37F7" w14:textId="77777777" w:rsidTr="00185837">
        <w:trPr>
          <w:cantSplit/>
          <w:trHeight w:val="269"/>
        </w:trPr>
        <w:tc>
          <w:tcPr>
            <w:tcW w:w="2508" w:type="dxa"/>
            <w:vMerge/>
          </w:tcPr>
          <w:p w14:paraId="798CFAEF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9" w:type="dxa"/>
            <w:vMerge w:val="restart"/>
          </w:tcPr>
          <w:p w14:paraId="508796B0" w14:textId="3F8FD433" w:rsidR="000F7082" w:rsidRPr="005E08EE" w:rsidRDefault="00D643E5" w:rsidP="0018583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29812775"/>
            <w:r w:rsidRPr="005E08EE">
              <w:rPr>
                <w:rFonts w:ascii="Calibri" w:hAnsi="Calibri" w:cs="Calibri"/>
                <w:sz w:val="22"/>
                <w:szCs w:val="22"/>
              </w:rPr>
              <w:t>November 3</w:t>
            </w:r>
            <w:r w:rsidR="00411BC0" w:rsidRPr="005E08E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F7082" w:rsidRPr="005E08EE">
              <w:rPr>
                <w:rFonts w:ascii="Calibri" w:hAnsi="Calibri" w:cs="Calibri"/>
                <w:sz w:val="22"/>
                <w:szCs w:val="22"/>
              </w:rPr>
              <w:t>20</w:t>
            </w:r>
            <w:r w:rsidR="00411BC0" w:rsidRPr="005E08EE">
              <w:rPr>
                <w:rFonts w:ascii="Calibri" w:hAnsi="Calibri" w:cs="Calibri"/>
                <w:sz w:val="22"/>
                <w:szCs w:val="22"/>
              </w:rPr>
              <w:t>20</w:t>
            </w:r>
            <w:bookmarkEnd w:id="0"/>
          </w:p>
          <w:p w14:paraId="7CACBE38" w14:textId="0BB1DCD2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08EE">
              <w:rPr>
                <w:rFonts w:ascii="Calibri" w:hAnsi="Calibri" w:cs="Calibri"/>
                <w:sz w:val="22"/>
                <w:szCs w:val="22"/>
              </w:rPr>
              <w:t>(</w:t>
            </w:r>
            <w:r w:rsidR="00775F3C" w:rsidRPr="005E08EE">
              <w:rPr>
                <w:rFonts w:ascii="Calibri" w:hAnsi="Calibri" w:cs="Calibri"/>
                <w:sz w:val="22"/>
                <w:szCs w:val="22"/>
              </w:rPr>
              <w:t>1</w:t>
            </w:r>
            <w:r w:rsidR="00185837" w:rsidRPr="005E08EE">
              <w:rPr>
                <w:rFonts w:ascii="Calibri" w:hAnsi="Calibri" w:cs="Calibri"/>
                <w:sz w:val="22"/>
                <w:szCs w:val="22"/>
              </w:rPr>
              <w:t xml:space="preserve">:00 </w:t>
            </w:r>
            <w:r w:rsidRPr="005E08EE">
              <w:rPr>
                <w:rFonts w:ascii="Calibri" w:hAnsi="Calibri" w:cs="Calibri"/>
                <w:sz w:val="22"/>
                <w:szCs w:val="22"/>
              </w:rPr>
              <w:t>p.m.)</w:t>
            </w:r>
          </w:p>
          <w:p w14:paraId="0A0A53D9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C83BED" w14:textId="35D6AA35" w:rsidR="000F7082" w:rsidRPr="000E1348" w:rsidRDefault="000F7082" w:rsidP="00185837">
            <w:pPr>
              <w:tabs>
                <w:tab w:val="center" w:pos="4320"/>
                <w:tab w:val="left" w:pos="7200"/>
                <w:tab w:val="right" w:pos="8640"/>
              </w:tabs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1348">
              <w:rPr>
                <w:rFonts w:ascii="Calibri" w:hAnsi="Calibri" w:cs="Calibri"/>
                <w:b/>
                <w:sz w:val="22"/>
                <w:szCs w:val="22"/>
              </w:rPr>
              <w:t>Minutes</w:t>
            </w:r>
          </w:p>
          <w:p w14:paraId="25AFC2E6" w14:textId="75AD82F3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1348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185837">
              <w:rPr>
                <w:rFonts w:ascii="Calibri" w:hAnsi="Calibri" w:cs="Calibri"/>
                <w:b/>
                <w:sz w:val="22"/>
                <w:szCs w:val="22"/>
              </w:rPr>
              <w:t xml:space="preserve">M </w:t>
            </w:r>
            <w:r w:rsidRPr="000E1348">
              <w:rPr>
                <w:rFonts w:ascii="Calibri" w:hAnsi="Calibri" w:cs="Calibri"/>
                <w:b/>
                <w:sz w:val="22"/>
                <w:szCs w:val="22"/>
              </w:rPr>
              <w:t xml:space="preserve">Becton Noticed Meeting </w:t>
            </w:r>
            <w:r w:rsidR="00E613AE" w:rsidRPr="00E613A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E613AE">
              <w:rPr>
                <w:rFonts w:ascii="Calibri" w:hAnsi="Calibri" w:cs="Calibri"/>
                <w:b/>
                <w:sz w:val="22"/>
                <w:szCs w:val="22"/>
              </w:rPr>
              <w:t>e:</w:t>
            </w:r>
            <w:r w:rsidR="00E613AE" w:rsidRPr="00E613AE">
              <w:rPr>
                <w:rFonts w:ascii="Calibri" w:hAnsi="Calibri" w:cs="Calibri"/>
                <w:b/>
                <w:sz w:val="22"/>
                <w:szCs w:val="22"/>
              </w:rPr>
              <w:t xml:space="preserve"> 2019-770 Amending Code for Communication Facilities &amp; Proposed Changes</w:t>
            </w:r>
          </w:p>
        </w:tc>
        <w:tc>
          <w:tcPr>
            <w:tcW w:w="2421" w:type="dxa"/>
            <w:vMerge/>
          </w:tcPr>
          <w:p w14:paraId="62D4B630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7082" w:rsidRPr="000E1348" w14:paraId="7C5476FC" w14:textId="77777777" w:rsidTr="00185837">
        <w:trPr>
          <w:cantSplit/>
          <w:trHeight w:val="269"/>
        </w:trPr>
        <w:tc>
          <w:tcPr>
            <w:tcW w:w="2508" w:type="dxa"/>
            <w:vMerge/>
          </w:tcPr>
          <w:p w14:paraId="5A95C11E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9" w:type="dxa"/>
            <w:vMerge/>
          </w:tcPr>
          <w:p w14:paraId="3E1E7331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1" w:type="dxa"/>
            <w:vMerge/>
          </w:tcPr>
          <w:p w14:paraId="3135E9BB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082" w:rsidRPr="000E1348" w14:paraId="4772663B" w14:textId="77777777" w:rsidTr="00185837">
        <w:trPr>
          <w:cantSplit/>
          <w:trHeight w:val="269"/>
        </w:trPr>
        <w:tc>
          <w:tcPr>
            <w:tcW w:w="2508" w:type="dxa"/>
            <w:vMerge/>
          </w:tcPr>
          <w:p w14:paraId="4F658966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9" w:type="dxa"/>
            <w:vMerge/>
          </w:tcPr>
          <w:p w14:paraId="0554DE9B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1" w:type="dxa"/>
            <w:vMerge/>
          </w:tcPr>
          <w:p w14:paraId="23EC9DE7" w14:textId="77777777" w:rsidR="000F7082" w:rsidRPr="000E1348" w:rsidRDefault="000F7082" w:rsidP="000E134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C8D1EF" w14:textId="211B8F80" w:rsidR="000F7082" w:rsidRPr="000E1348" w:rsidRDefault="000F7082" w:rsidP="000E1348">
      <w:pPr>
        <w:rPr>
          <w:rFonts w:ascii="Calibri" w:eastAsia="MS Mincho" w:hAnsi="Calibri" w:cs="Calibri"/>
          <w:sz w:val="22"/>
          <w:szCs w:val="22"/>
        </w:rPr>
      </w:pPr>
      <w:r w:rsidRPr="000E1348">
        <w:rPr>
          <w:rFonts w:ascii="Calibri" w:eastAsia="MS Mincho" w:hAnsi="Calibri" w:cs="Calibri"/>
          <w:b/>
          <w:sz w:val="22"/>
          <w:szCs w:val="22"/>
        </w:rPr>
        <w:t xml:space="preserve">Date:  </w:t>
      </w:r>
      <w:r w:rsidR="00E613AE">
        <w:rPr>
          <w:rFonts w:ascii="Calibri" w:eastAsia="MS Mincho" w:hAnsi="Calibri" w:cs="Calibri"/>
          <w:sz w:val="22"/>
          <w:szCs w:val="22"/>
        </w:rPr>
        <w:t>Thursday</w:t>
      </w:r>
      <w:r w:rsidRPr="000E1348">
        <w:rPr>
          <w:rFonts w:ascii="Calibri" w:eastAsia="MS Mincho" w:hAnsi="Calibri" w:cs="Calibri"/>
          <w:sz w:val="22"/>
          <w:szCs w:val="22"/>
        </w:rPr>
        <w:t xml:space="preserve">, </w:t>
      </w:r>
      <w:r w:rsidR="00E613AE">
        <w:rPr>
          <w:rFonts w:ascii="Calibri" w:eastAsia="MS Mincho" w:hAnsi="Calibri" w:cs="Calibri"/>
          <w:sz w:val="22"/>
          <w:szCs w:val="22"/>
        </w:rPr>
        <w:t>January</w:t>
      </w:r>
      <w:r w:rsidR="00411BC0" w:rsidRPr="000E1348">
        <w:rPr>
          <w:rFonts w:ascii="Calibri" w:eastAsia="MS Mincho" w:hAnsi="Calibri" w:cs="Calibri"/>
          <w:sz w:val="22"/>
          <w:szCs w:val="22"/>
        </w:rPr>
        <w:t xml:space="preserve"> </w:t>
      </w:r>
      <w:r w:rsidR="005C16CA">
        <w:rPr>
          <w:rFonts w:ascii="Calibri" w:eastAsia="MS Mincho" w:hAnsi="Calibri" w:cs="Calibri"/>
          <w:sz w:val="22"/>
          <w:szCs w:val="22"/>
        </w:rPr>
        <w:t>30</w:t>
      </w:r>
      <w:r w:rsidRPr="000E1348">
        <w:rPr>
          <w:rFonts w:ascii="Calibri" w:eastAsia="MS Mincho" w:hAnsi="Calibri" w:cs="Calibri"/>
          <w:sz w:val="22"/>
          <w:szCs w:val="22"/>
        </w:rPr>
        <w:t>, 20</w:t>
      </w:r>
      <w:r w:rsidR="00E613AE">
        <w:rPr>
          <w:rFonts w:ascii="Calibri" w:eastAsia="MS Mincho" w:hAnsi="Calibri" w:cs="Calibri"/>
          <w:sz w:val="22"/>
          <w:szCs w:val="22"/>
        </w:rPr>
        <w:t>20</w:t>
      </w:r>
    </w:p>
    <w:p w14:paraId="552A71E6" w14:textId="780CD63E" w:rsidR="000F7082" w:rsidRPr="00685521" w:rsidRDefault="000F7082" w:rsidP="000E1348">
      <w:pPr>
        <w:rPr>
          <w:rFonts w:ascii="Calibri" w:eastAsia="MS Mincho" w:hAnsi="Calibri" w:cs="Calibri"/>
          <w:b/>
          <w:bCs/>
          <w:sz w:val="22"/>
          <w:szCs w:val="22"/>
        </w:rPr>
      </w:pPr>
      <w:r w:rsidRPr="000E1348">
        <w:rPr>
          <w:rFonts w:ascii="Calibri" w:eastAsia="MS Mincho" w:hAnsi="Calibri" w:cs="Calibri"/>
          <w:b/>
          <w:sz w:val="22"/>
          <w:szCs w:val="22"/>
        </w:rPr>
        <w:t>Scheduled Time:</w:t>
      </w:r>
      <w:r w:rsidRPr="000E1348">
        <w:rPr>
          <w:rFonts w:ascii="Calibri" w:eastAsia="MS Mincho" w:hAnsi="Calibri" w:cs="Calibri"/>
          <w:sz w:val="22"/>
          <w:szCs w:val="22"/>
        </w:rPr>
        <w:t xml:space="preserve"> </w:t>
      </w:r>
      <w:r w:rsidR="005C16CA">
        <w:rPr>
          <w:rFonts w:ascii="Calibri" w:eastAsia="MS Mincho" w:hAnsi="Calibri" w:cs="Calibri"/>
          <w:sz w:val="22"/>
          <w:szCs w:val="22"/>
        </w:rPr>
        <w:t>10:00a</w:t>
      </w:r>
      <w:r w:rsidRPr="00685521">
        <w:rPr>
          <w:rFonts w:ascii="Calibri" w:eastAsia="MS Mincho" w:hAnsi="Calibri" w:cs="Calibri"/>
          <w:sz w:val="22"/>
          <w:szCs w:val="22"/>
        </w:rPr>
        <w:t xml:space="preserve">.m. – </w:t>
      </w:r>
      <w:r w:rsidR="005C16CA">
        <w:rPr>
          <w:rFonts w:ascii="Calibri" w:eastAsia="MS Mincho" w:hAnsi="Calibri" w:cs="Calibri"/>
          <w:sz w:val="22"/>
          <w:szCs w:val="22"/>
        </w:rPr>
        <w:t>12</w:t>
      </w:r>
      <w:r w:rsidRPr="00685521">
        <w:rPr>
          <w:rFonts w:ascii="Calibri" w:eastAsia="MS Mincho" w:hAnsi="Calibri" w:cs="Calibri"/>
          <w:sz w:val="22"/>
          <w:szCs w:val="22"/>
        </w:rPr>
        <w:t>:</w:t>
      </w:r>
      <w:r w:rsidR="001033A3" w:rsidRPr="00685521">
        <w:rPr>
          <w:rFonts w:ascii="Calibri" w:eastAsia="MS Mincho" w:hAnsi="Calibri" w:cs="Calibri"/>
          <w:sz w:val="22"/>
          <w:szCs w:val="22"/>
        </w:rPr>
        <w:t>00</w:t>
      </w:r>
      <w:r w:rsidRPr="00685521">
        <w:rPr>
          <w:rFonts w:ascii="Calibri" w:eastAsia="MS Mincho" w:hAnsi="Calibri" w:cs="Calibri"/>
          <w:sz w:val="22"/>
          <w:szCs w:val="22"/>
        </w:rPr>
        <w:t xml:space="preserve"> p.m.</w:t>
      </w:r>
    </w:p>
    <w:p w14:paraId="5860679C" w14:textId="664F0CD0" w:rsidR="000F7082" w:rsidRPr="000E1348" w:rsidRDefault="000F7082" w:rsidP="000E1348">
      <w:pPr>
        <w:rPr>
          <w:rFonts w:ascii="Calibri" w:eastAsia="Calibri" w:hAnsi="Calibri" w:cs="Calibri"/>
          <w:sz w:val="22"/>
          <w:szCs w:val="22"/>
        </w:rPr>
      </w:pPr>
      <w:r w:rsidRPr="00685521">
        <w:rPr>
          <w:rFonts w:ascii="Calibri" w:eastAsia="MS Mincho" w:hAnsi="Calibri" w:cs="Calibri"/>
          <w:b/>
          <w:sz w:val="22"/>
          <w:szCs w:val="22"/>
        </w:rPr>
        <w:t>Lo</w:t>
      </w:r>
      <w:r w:rsidRPr="000E1348">
        <w:rPr>
          <w:rFonts w:ascii="Calibri" w:eastAsia="MS Mincho" w:hAnsi="Calibri" w:cs="Calibri"/>
          <w:b/>
          <w:sz w:val="22"/>
          <w:szCs w:val="22"/>
        </w:rPr>
        <w:t>cation:</w:t>
      </w:r>
      <w:r w:rsidRPr="000E1348">
        <w:rPr>
          <w:rFonts w:ascii="Calibri" w:eastAsia="MS Mincho" w:hAnsi="Calibri" w:cs="Calibri"/>
          <w:sz w:val="22"/>
          <w:szCs w:val="22"/>
        </w:rPr>
        <w:t xml:space="preserve">  </w:t>
      </w:r>
      <w:r w:rsidR="001033A3" w:rsidRPr="000E1348">
        <w:rPr>
          <w:rFonts w:ascii="Calibri" w:eastAsia="MS Mincho" w:hAnsi="Calibri" w:cs="Calibri"/>
          <w:sz w:val="22"/>
          <w:szCs w:val="22"/>
        </w:rPr>
        <w:t xml:space="preserve">Lynwood Roberts Room, </w:t>
      </w:r>
      <w:r w:rsidRPr="000E1348">
        <w:rPr>
          <w:rFonts w:ascii="Calibri" w:eastAsia="Calibri" w:hAnsi="Calibri" w:cs="Calibri"/>
          <w:sz w:val="22"/>
          <w:szCs w:val="22"/>
        </w:rPr>
        <w:t xml:space="preserve">City Hall, 117 West Duval Street, </w:t>
      </w:r>
      <w:r w:rsidR="002E6E44" w:rsidRPr="000E1348">
        <w:rPr>
          <w:rFonts w:ascii="Calibri" w:eastAsia="Calibri" w:hAnsi="Calibri" w:cs="Calibri"/>
          <w:sz w:val="22"/>
          <w:szCs w:val="22"/>
        </w:rPr>
        <w:t>J</w:t>
      </w:r>
      <w:r w:rsidRPr="000E1348">
        <w:rPr>
          <w:rFonts w:ascii="Calibri" w:eastAsia="Calibri" w:hAnsi="Calibri" w:cs="Calibri"/>
          <w:sz w:val="22"/>
          <w:szCs w:val="22"/>
        </w:rPr>
        <w:t>acksonville, FL 32202.</w:t>
      </w:r>
    </w:p>
    <w:p w14:paraId="0573AA76" w14:textId="25595765" w:rsidR="000F7082" w:rsidRPr="000E1348" w:rsidRDefault="000F7082" w:rsidP="000E1348">
      <w:pPr>
        <w:rPr>
          <w:rFonts w:ascii="Calibri" w:eastAsia="MS Mincho" w:hAnsi="Calibri" w:cs="Calibri"/>
          <w:sz w:val="22"/>
          <w:szCs w:val="22"/>
        </w:rPr>
      </w:pPr>
      <w:r w:rsidRPr="000E1348">
        <w:rPr>
          <w:rFonts w:ascii="Calibri" w:eastAsia="MS Mincho" w:hAnsi="Calibri" w:cs="Calibri"/>
          <w:b/>
          <w:sz w:val="22"/>
          <w:szCs w:val="22"/>
        </w:rPr>
        <w:t>Topic:</w:t>
      </w:r>
      <w:r w:rsidRPr="000E1348">
        <w:rPr>
          <w:rFonts w:ascii="Calibri" w:eastAsia="MS Mincho" w:hAnsi="Calibri" w:cs="Calibri"/>
          <w:sz w:val="22"/>
          <w:szCs w:val="22"/>
        </w:rPr>
        <w:t xml:space="preserve"> The meeting was held to discuss </w:t>
      </w:r>
      <w:r w:rsidR="00E613AE">
        <w:rPr>
          <w:rFonts w:ascii="Calibri" w:eastAsia="MS Mincho" w:hAnsi="Calibri" w:cs="Calibri"/>
          <w:sz w:val="22"/>
          <w:szCs w:val="22"/>
        </w:rPr>
        <w:t xml:space="preserve">bill </w:t>
      </w:r>
      <w:r w:rsidR="00E613AE" w:rsidRPr="00E613AE">
        <w:rPr>
          <w:rFonts w:ascii="Calibri" w:eastAsia="MS Mincho" w:hAnsi="Calibri" w:cs="Calibri"/>
          <w:sz w:val="22"/>
          <w:szCs w:val="22"/>
        </w:rPr>
        <w:t>2019-770, amending the code on communication facilities in city rights-of-way</w:t>
      </w:r>
      <w:r w:rsidR="00E613AE">
        <w:rPr>
          <w:rFonts w:ascii="Calibri" w:eastAsia="MS Mincho" w:hAnsi="Calibri" w:cs="Calibri"/>
          <w:sz w:val="22"/>
          <w:szCs w:val="22"/>
        </w:rPr>
        <w:t xml:space="preserve">, </w:t>
      </w:r>
      <w:r w:rsidR="00E613AE" w:rsidRPr="00E613AE">
        <w:rPr>
          <w:rFonts w:ascii="Calibri" w:eastAsia="MS Mincho" w:hAnsi="Calibri" w:cs="Calibri"/>
          <w:sz w:val="22"/>
          <w:szCs w:val="22"/>
        </w:rPr>
        <w:t>and to discuss proposed changes</w:t>
      </w:r>
      <w:r w:rsidR="00E613AE">
        <w:rPr>
          <w:rFonts w:ascii="Calibri" w:eastAsia="MS Mincho" w:hAnsi="Calibri" w:cs="Calibri"/>
          <w:sz w:val="22"/>
          <w:szCs w:val="22"/>
        </w:rPr>
        <w:t>.</w:t>
      </w:r>
    </w:p>
    <w:p w14:paraId="415F1BBA" w14:textId="77777777" w:rsidR="000F7082" w:rsidRPr="000E1348" w:rsidRDefault="000F7082" w:rsidP="000E1348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33637C8B" w14:textId="4EF2A64C" w:rsidR="000F7082" w:rsidRDefault="000F7082" w:rsidP="000E1348">
      <w:pPr>
        <w:rPr>
          <w:rFonts w:ascii="Calibri" w:hAnsi="Calibri" w:cs="Calibri"/>
          <w:sz w:val="22"/>
          <w:szCs w:val="22"/>
        </w:rPr>
      </w:pPr>
      <w:r w:rsidRPr="000E1348">
        <w:rPr>
          <w:rFonts w:ascii="Calibri" w:eastAsia="MS Mincho" w:hAnsi="Calibri" w:cs="Calibri"/>
          <w:b/>
          <w:sz w:val="22"/>
          <w:szCs w:val="22"/>
        </w:rPr>
        <w:t>Attendees</w:t>
      </w:r>
      <w:r w:rsidRPr="000E1348">
        <w:rPr>
          <w:rFonts w:ascii="Calibri" w:eastAsia="MS Mincho" w:hAnsi="Calibri" w:cs="Calibri"/>
          <w:sz w:val="22"/>
          <w:szCs w:val="22"/>
        </w:rPr>
        <w:t xml:space="preserve">: Council Member Danny Becton, </w:t>
      </w:r>
      <w:r w:rsidR="00C53275" w:rsidRPr="000E1348">
        <w:rPr>
          <w:rFonts w:ascii="Calibri" w:hAnsi="Calibri" w:cs="Calibri"/>
          <w:bCs/>
          <w:sz w:val="22"/>
          <w:szCs w:val="22"/>
        </w:rPr>
        <w:t>Council Member</w:t>
      </w:r>
      <w:r w:rsidR="00C53275" w:rsidRPr="000E1348">
        <w:rPr>
          <w:rFonts w:ascii="Calibri" w:hAnsi="Calibri" w:cs="Calibri"/>
          <w:sz w:val="22"/>
          <w:szCs w:val="22"/>
        </w:rPr>
        <w:t xml:space="preserve"> Michael Boylan</w:t>
      </w:r>
      <w:proofErr w:type="gramStart"/>
      <w:r w:rsidR="00DE3B0A">
        <w:rPr>
          <w:rFonts w:ascii="Calibri" w:hAnsi="Calibri" w:cs="Calibri"/>
          <w:sz w:val="22"/>
          <w:szCs w:val="22"/>
        </w:rPr>
        <w:t>,</w:t>
      </w:r>
      <w:r w:rsidR="00C53275" w:rsidRPr="000E1348">
        <w:rPr>
          <w:rFonts w:ascii="Calibri" w:eastAsia="MS Mincho" w:hAnsi="Calibri" w:cs="Calibri"/>
          <w:sz w:val="22"/>
          <w:szCs w:val="22"/>
        </w:rPr>
        <w:t xml:space="preserve"> </w:t>
      </w:r>
      <w:r w:rsidR="00791A69">
        <w:rPr>
          <w:rFonts w:ascii="Calibri" w:hAnsi="Calibri" w:cs="Calibri"/>
          <w:b/>
          <w:sz w:val="22"/>
          <w:szCs w:val="22"/>
        </w:rPr>
        <w:t>,</w:t>
      </w:r>
      <w:proofErr w:type="gramEnd"/>
      <w:r w:rsidR="00791A69">
        <w:rPr>
          <w:rFonts w:ascii="Calibri" w:hAnsi="Calibri" w:cs="Calibri"/>
          <w:b/>
          <w:sz w:val="22"/>
          <w:szCs w:val="22"/>
        </w:rPr>
        <w:t xml:space="preserve"> </w:t>
      </w:r>
      <w:r w:rsidR="00C53275" w:rsidRPr="000E1348">
        <w:rPr>
          <w:rFonts w:ascii="Calibri" w:eastAsia="MS Mincho" w:hAnsi="Calibri" w:cs="Calibri"/>
          <w:sz w:val="22"/>
          <w:szCs w:val="22"/>
        </w:rPr>
        <w:t xml:space="preserve">Council Member Randy DeFoor, </w:t>
      </w:r>
      <w:r w:rsidR="00C53275" w:rsidRPr="000E1348">
        <w:rPr>
          <w:rFonts w:ascii="Calibri" w:hAnsi="Calibri" w:cs="Calibri"/>
          <w:sz w:val="22"/>
          <w:szCs w:val="22"/>
        </w:rPr>
        <w:t xml:space="preserve">Jason Teal - Office of General Counsel, Tiziana Onstead – ECA, District 11. </w:t>
      </w:r>
      <w:r w:rsidR="00DE3B0A">
        <w:rPr>
          <w:rFonts w:ascii="Calibri" w:hAnsi="Calibri" w:cs="Calibri"/>
          <w:sz w:val="22"/>
          <w:szCs w:val="22"/>
        </w:rPr>
        <w:t xml:space="preserve">Paul Harden - Attorney, Scott Kennelly - Citizen Representative, Tracey Hatch - AT&amp;T, Adam Oliver </w:t>
      </w:r>
      <w:r w:rsidR="00B54F37">
        <w:rPr>
          <w:rFonts w:ascii="Calibri" w:hAnsi="Calibri" w:cs="Calibri"/>
          <w:sz w:val="22"/>
          <w:szCs w:val="22"/>
        </w:rPr>
        <w:t>–</w:t>
      </w:r>
      <w:r w:rsidR="00DE3B0A">
        <w:rPr>
          <w:rFonts w:ascii="Calibri" w:hAnsi="Calibri" w:cs="Calibri"/>
          <w:sz w:val="22"/>
          <w:szCs w:val="22"/>
        </w:rPr>
        <w:t xml:space="preserve"> Verizon</w:t>
      </w:r>
      <w:r w:rsidR="00B54F37">
        <w:rPr>
          <w:rFonts w:ascii="Calibri" w:hAnsi="Calibri" w:cs="Calibri"/>
          <w:sz w:val="22"/>
          <w:szCs w:val="22"/>
        </w:rPr>
        <w:t xml:space="preserve">. </w:t>
      </w:r>
      <w:r w:rsidR="00C53275" w:rsidRPr="000E1348">
        <w:rPr>
          <w:rFonts w:ascii="Calibri" w:hAnsi="Calibri" w:cs="Calibri"/>
          <w:sz w:val="22"/>
          <w:szCs w:val="22"/>
        </w:rPr>
        <w:t xml:space="preserve">All other attendees are listed on the attendance sign-in sheet. </w:t>
      </w:r>
    </w:p>
    <w:p w14:paraId="4DE2A2C0" w14:textId="77777777" w:rsidR="005C16CA" w:rsidRPr="000E1348" w:rsidRDefault="005C16CA" w:rsidP="000E1348">
      <w:pPr>
        <w:rPr>
          <w:rFonts w:ascii="Calibri" w:eastAsia="MS Mincho" w:hAnsi="Calibri" w:cs="Calibri"/>
          <w:sz w:val="22"/>
          <w:szCs w:val="22"/>
        </w:rPr>
      </w:pPr>
    </w:p>
    <w:p w14:paraId="436562D9" w14:textId="6737F0D1" w:rsidR="000F7082" w:rsidRDefault="000F7082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 w:rsidRPr="000E1348">
        <w:rPr>
          <w:rFonts w:ascii="Calibri" w:eastAsia="MS Mincho" w:hAnsi="Calibri" w:cs="Calibri"/>
          <w:b/>
          <w:sz w:val="22"/>
          <w:szCs w:val="22"/>
        </w:rPr>
        <w:t>Meeting Convened:</w:t>
      </w:r>
      <w:r w:rsidRPr="000E1348">
        <w:rPr>
          <w:rFonts w:ascii="Calibri" w:eastAsia="MS Mincho" w:hAnsi="Calibri" w:cs="Calibri"/>
          <w:sz w:val="22"/>
          <w:szCs w:val="22"/>
        </w:rPr>
        <w:t xml:space="preserve">  </w:t>
      </w:r>
      <w:r w:rsidR="005C16CA">
        <w:rPr>
          <w:rFonts w:ascii="Calibri" w:eastAsia="MS Mincho" w:hAnsi="Calibri" w:cs="Calibri"/>
          <w:sz w:val="22"/>
          <w:szCs w:val="22"/>
        </w:rPr>
        <w:t>10:01</w:t>
      </w:r>
      <w:r w:rsidRPr="000E1348">
        <w:rPr>
          <w:rFonts w:ascii="Calibri" w:eastAsia="MS Mincho" w:hAnsi="Calibri" w:cs="Calibri"/>
          <w:sz w:val="22"/>
          <w:szCs w:val="22"/>
        </w:rPr>
        <w:t xml:space="preserve"> </w:t>
      </w:r>
      <w:r w:rsidR="005C16CA">
        <w:rPr>
          <w:rFonts w:ascii="Calibri" w:eastAsia="MS Mincho" w:hAnsi="Calibri" w:cs="Calibri"/>
          <w:sz w:val="22"/>
          <w:szCs w:val="22"/>
        </w:rPr>
        <w:t>a</w:t>
      </w:r>
      <w:r w:rsidR="002E35DB">
        <w:rPr>
          <w:rFonts w:ascii="Calibri" w:eastAsia="MS Mincho" w:hAnsi="Calibri" w:cs="Calibri"/>
          <w:sz w:val="22"/>
          <w:szCs w:val="22"/>
        </w:rPr>
        <w:t>.</w:t>
      </w:r>
      <w:r w:rsidRPr="000E1348">
        <w:rPr>
          <w:rFonts w:ascii="Calibri" w:eastAsia="MS Mincho" w:hAnsi="Calibri" w:cs="Calibri"/>
          <w:sz w:val="22"/>
          <w:szCs w:val="22"/>
        </w:rPr>
        <w:t>m.</w:t>
      </w:r>
    </w:p>
    <w:p w14:paraId="681E6D25" w14:textId="77777777" w:rsidR="00D70AB3" w:rsidRPr="000E1348" w:rsidRDefault="00D70AB3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</w:p>
    <w:p w14:paraId="22A05B67" w14:textId="6A771A89" w:rsidR="002E35DB" w:rsidRDefault="000F7082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 w:rsidRPr="000E1348">
        <w:rPr>
          <w:rFonts w:ascii="Calibri" w:eastAsia="MS Mincho" w:hAnsi="Calibri" w:cs="Calibri"/>
          <w:sz w:val="22"/>
          <w:szCs w:val="22"/>
        </w:rPr>
        <w:t xml:space="preserve">Council Member Danny Becton opened the meeting. </w:t>
      </w:r>
      <w:r w:rsidR="001033A3" w:rsidRPr="000E1348">
        <w:rPr>
          <w:rFonts w:ascii="Calibri" w:eastAsia="MS Mincho" w:hAnsi="Calibri" w:cs="Calibri"/>
          <w:sz w:val="22"/>
          <w:szCs w:val="22"/>
        </w:rPr>
        <w:t>He welcomed everyone for attending this noticed meeting and asked</w:t>
      </w:r>
      <w:r w:rsidR="00C53275" w:rsidRPr="000E1348">
        <w:rPr>
          <w:rFonts w:ascii="Calibri" w:eastAsia="MS Mincho" w:hAnsi="Calibri" w:cs="Calibri"/>
          <w:sz w:val="22"/>
          <w:szCs w:val="22"/>
        </w:rPr>
        <w:t xml:space="preserve"> Council Members </w:t>
      </w:r>
      <w:r w:rsidR="001033A3" w:rsidRPr="000E1348">
        <w:rPr>
          <w:rFonts w:ascii="Calibri" w:eastAsia="MS Mincho" w:hAnsi="Calibri" w:cs="Calibri"/>
          <w:sz w:val="22"/>
          <w:szCs w:val="22"/>
        </w:rPr>
        <w:t xml:space="preserve">to introduce themselves. </w:t>
      </w:r>
      <w:r w:rsidRPr="000E1348">
        <w:rPr>
          <w:rFonts w:ascii="Calibri" w:eastAsia="MS Mincho" w:hAnsi="Calibri" w:cs="Calibri"/>
          <w:sz w:val="22"/>
          <w:szCs w:val="22"/>
        </w:rPr>
        <w:t>He explained that the purpose of the meeting was to discuss bill</w:t>
      </w:r>
      <w:r w:rsidR="001033A3" w:rsidRPr="000E1348">
        <w:rPr>
          <w:rFonts w:ascii="Calibri" w:eastAsia="MS Mincho" w:hAnsi="Calibri" w:cs="Calibri"/>
          <w:sz w:val="22"/>
          <w:szCs w:val="22"/>
        </w:rPr>
        <w:t>s 2019-770</w:t>
      </w:r>
      <w:r w:rsidRPr="000E1348">
        <w:rPr>
          <w:rFonts w:ascii="Calibri" w:eastAsia="MS Mincho" w:hAnsi="Calibri" w:cs="Calibri"/>
          <w:sz w:val="22"/>
          <w:szCs w:val="22"/>
        </w:rPr>
        <w:t>,</w:t>
      </w:r>
      <w:r w:rsidR="00C53275" w:rsidRPr="000E1348">
        <w:rPr>
          <w:rFonts w:ascii="Calibri" w:eastAsia="MS Mincho" w:hAnsi="Calibri" w:cs="Calibri"/>
          <w:sz w:val="22"/>
          <w:szCs w:val="22"/>
        </w:rPr>
        <w:t xml:space="preserve"> and </w:t>
      </w:r>
      <w:r w:rsidR="00C85218" w:rsidRPr="000E1348">
        <w:rPr>
          <w:rFonts w:ascii="Calibri" w:eastAsia="MS Mincho" w:hAnsi="Calibri" w:cs="Calibri"/>
          <w:sz w:val="22"/>
          <w:szCs w:val="22"/>
        </w:rPr>
        <w:t xml:space="preserve">explained the </w:t>
      </w:r>
      <w:r w:rsidR="00B25AAA" w:rsidRPr="000E1348">
        <w:rPr>
          <w:rFonts w:ascii="Calibri" w:eastAsia="MS Mincho" w:hAnsi="Calibri" w:cs="Calibri"/>
          <w:sz w:val="22"/>
          <w:szCs w:val="22"/>
        </w:rPr>
        <w:t>handouts</w:t>
      </w:r>
      <w:r w:rsidR="00C85218" w:rsidRPr="000E1348">
        <w:rPr>
          <w:rFonts w:ascii="Calibri" w:eastAsia="MS Mincho" w:hAnsi="Calibri" w:cs="Calibri"/>
          <w:sz w:val="22"/>
          <w:szCs w:val="22"/>
        </w:rPr>
        <w:t xml:space="preserve"> provided at the meeting.</w:t>
      </w:r>
      <w:r w:rsidR="005C16CA">
        <w:rPr>
          <w:rFonts w:ascii="Calibri" w:eastAsia="MS Mincho" w:hAnsi="Calibri" w:cs="Calibri"/>
          <w:sz w:val="22"/>
          <w:szCs w:val="22"/>
        </w:rPr>
        <w:t xml:space="preserve"> He also explained that they would discuss residential location during this meeting </w:t>
      </w:r>
      <w:r w:rsidR="0052563D">
        <w:rPr>
          <w:rFonts w:ascii="Calibri" w:eastAsia="MS Mincho" w:hAnsi="Calibri" w:cs="Calibri"/>
          <w:sz w:val="22"/>
          <w:szCs w:val="22"/>
        </w:rPr>
        <w:t>and asked for one of the AT&amp;T representatives to take part during this discussion.</w:t>
      </w:r>
    </w:p>
    <w:p w14:paraId="1A30A85D" w14:textId="77777777" w:rsidR="002E35DB" w:rsidRDefault="002E35DB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</w:p>
    <w:p w14:paraId="5E4EF738" w14:textId="2A844C3F" w:rsidR="00454726" w:rsidRDefault="002E35DB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The handouts</w:t>
      </w:r>
      <w:r w:rsidR="00454726">
        <w:rPr>
          <w:rFonts w:ascii="Calibri" w:eastAsia="MS Mincho" w:hAnsi="Calibri" w:cs="Calibri"/>
          <w:sz w:val="22"/>
          <w:szCs w:val="22"/>
        </w:rPr>
        <w:t xml:space="preserve"> were the same used at the January </w:t>
      </w:r>
      <w:r w:rsidR="005C16CA">
        <w:rPr>
          <w:rFonts w:ascii="Calibri" w:eastAsia="MS Mincho" w:hAnsi="Calibri" w:cs="Calibri"/>
          <w:sz w:val="22"/>
          <w:szCs w:val="22"/>
        </w:rPr>
        <w:t>16</w:t>
      </w:r>
      <w:r w:rsidR="00454726" w:rsidRPr="00454726">
        <w:rPr>
          <w:rFonts w:ascii="Calibri" w:eastAsia="MS Mincho" w:hAnsi="Calibri" w:cs="Calibri"/>
          <w:sz w:val="22"/>
          <w:szCs w:val="22"/>
          <w:vertAlign w:val="superscript"/>
        </w:rPr>
        <w:t>TH</w:t>
      </w:r>
      <w:r w:rsidR="00454726">
        <w:rPr>
          <w:rFonts w:ascii="Calibri" w:eastAsia="MS Mincho" w:hAnsi="Calibri" w:cs="Calibri"/>
          <w:sz w:val="22"/>
          <w:szCs w:val="22"/>
        </w:rPr>
        <w:t xml:space="preserve"> meeting</w:t>
      </w:r>
      <w:r w:rsidR="0052563D">
        <w:rPr>
          <w:rFonts w:ascii="Calibri" w:eastAsia="MS Mincho" w:hAnsi="Calibri" w:cs="Calibri"/>
          <w:sz w:val="22"/>
          <w:szCs w:val="22"/>
        </w:rPr>
        <w:t xml:space="preserve"> but with the updated changes.</w:t>
      </w:r>
      <w:r w:rsidR="00454726">
        <w:rPr>
          <w:rFonts w:ascii="Calibri" w:eastAsia="MS Mincho" w:hAnsi="Calibri" w:cs="Calibri"/>
          <w:sz w:val="22"/>
          <w:szCs w:val="22"/>
        </w:rPr>
        <w:t xml:space="preserve"> The handouts</w:t>
      </w:r>
      <w:r>
        <w:rPr>
          <w:rFonts w:ascii="Calibri" w:eastAsia="MS Mincho" w:hAnsi="Calibri" w:cs="Calibri"/>
          <w:sz w:val="22"/>
          <w:szCs w:val="22"/>
        </w:rPr>
        <w:t xml:space="preserve"> included the Florida Statue Chapter 337, the 2019-770 handout</w:t>
      </w:r>
      <w:r w:rsidR="00C85218" w:rsidRPr="000E1348">
        <w:rPr>
          <w:rFonts w:ascii="Calibri" w:eastAsia="MS Mincho" w:hAnsi="Calibri" w:cs="Calibri"/>
          <w:sz w:val="22"/>
          <w:szCs w:val="22"/>
        </w:rPr>
        <w:t xml:space="preserve"> which was a list of the c</w:t>
      </w:r>
      <w:r w:rsidR="00C85218" w:rsidRPr="000E1348">
        <w:rPr>
          <w:rFonts w:ascii="Calibri" w:hAnsi="Calibri" w:cs="Calibri"/>
          <w:sz w:val="22"/>
          <w:szCs w:val="22"/>
        </w:rPr>
        <w:t>urrent modifications to bill</w:t>
      </w:r>
      <w:r>
        <w:rPr>
          <w:rFonts w:ascii="Calibri" w:hAnsi="Calibri" w:cs="Calibri"/>
          <w:sz w:val="22"/>
          <w:szCs w:val="22"/>
        </w:rPr>
        <w:t>, the draft legislation handout that had the changes requested by the applicant</w:t>
      </w:r>
      <w:r w:rsidR="00454726">
        <w:rPr>
          <w:rFonts w:ascii="Calibri" w:hAnsi="Calibri" w:cs="Calibri"/>
          <w:sz w:val="22"/>
          <w:szCs w:val="22"/>
        </w:rPr>
        <w:t xml:space="preserve">, </w:t>
      </w:r>
      <w:r w:rsidR="00D70AB3">
        <w:rPr>
          <w:rFonts w:ascii="Calibri" w:hAnsi="Calibri" w:cs="Calibri"/>
          <w:sz w:val="22"/>
          <w:szCs w:val="22"/>
        </w:rPr>
        <w:t xml:space="preserve">the residents representative , </w:t>
      </w:r>
      <w:r w:rsidR="00454726">
        <w:rPr>
          <w:rFonts w:ascii="Calibri" w:hAnsi="Calibri" w:cs="Calibri"/>
          <w:sz w:val="22"/>
          <w:szCs w:val="22"/>
        </w:rPr>
        <w:t>Scott Kennelly</w:t>
      </w:r>
      <w:r w:rsidR="00D70AB3">
        <w:rPr>
          <w:rFonts w:ascii="Calibri" w:hAnsi="Calibri" w:cs="Calibri"/>
          <w:sz w:val="22"/>
          <w:szCs w:val="22"/>
        </w:rPr>
        <w:t>,</w:t>
      </w:r>
      <w:r w:rsidR="00454726">
        <w:rPr>
          <w:rFonts w:ascii="Calibri" w:hAnsi="Calibri" w:cs="Calibri"/>
          <w:sz w:val="22"/>
          <w:szCs w:val="22"/>
        </w:rPr>
        <w:t xml:space="preserve"> proposed changes</w:t>
      </w:r>
      <w:r w:rsidR="00D70AB3">
        <w:rPr>
          <w:rFonts w:ascii="Calibri" w:hAnsi="Calibri" w:cs="Calibri"/>
          <w:sz w:val="22"/>
          <w:szCs w:val="22"/>
        </w:rPr>
        <w:t xml:space="preserve"> and the updates made by OGC’s Jason Teal.</w:t>
      </w:r>
      <w:r w:rsidR="0052563D">
        <w:rPr>
          <w:rFonts w:ascii="Calibri" w:eastAsia="MS Mincho" w:hAnsi="Calibri" w:cs="Calibri"/>
          <w:sz w:val="22"/>
          <w:szCs w:val="22"/>
        </w:rPr>
        <w:t xml:space="preserve"> In addition to those handouts Scott Kennelly Provided Excerpts discussing different small cell legislation rights from different cities. </w:t>
      </w:r>
    </w:p>
    <w:p w14:paraId="3BFDFEDD" w14:textId="77777777" w:rsidR="00454726" w:rsidRDefault="00454726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</w:p>
    <w:p w14:paraId="3931B286" w14:textId="6D69C661" w:rsidR="00944822" w:rsidRPr="000E1348" w:rsidRDefault="00454726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Jason </w:t>
      </w:r>
      <w:r w:rsidR="00827F45" w:rsidRPr="000E1348">
        <w:rPr>
          <w:rFonts w:ascii="Calibri" w:eastAsia="MS Mincho" w:hAnsi="Calibri" w:cs="Calibri"/>
          <w:sz w:val="22"/>
          <w:szCs w:val="22"/>
        </w:rPr>
        <w:t xml:space="preserve">Teal explained the </w:t>
      </w:r>
      <w:r w:rsidR="00B25AAA" w:rsidRPr="000E1348">
        <w:rPr>
          <w:rFonts w:ascii="Calibri" w:eastAsia="MS Mincho" w:hAnsi="Calibri" w:cs="Calibri"/>
          <w:sz w:val="22"/>
          <w:szCs w:val="22"/>
        </w:rPr>
        <w:t>recent changes to Florida Statues Senate Bill 1000</w:t>
      </w:r>
      <w:r w:rsidR="00827F45" w:rsidRPr="000E1348">
        <w:rPr>
          <w:rFonts w:ascii="Calibri" w:eastAsia="MS Mincho" w:hAnsi="Calibri" w:cs="Calibri"/>
          <w:sz w:val="22"/>
          <w:szCs w:val="22"/>
        </w:rPr>
        <w:t xml:space="preserve">, which were listed in his handout, and if </w:t>
      </w:r>
      <w:r w:rsidR="00822882" w:rsidRPr="000E1348">
        <w:rPr>
          <w:rFonts w:ascii="Calibri" w:eastAsia="MS Mincho" w:hAnsi="Calibri" w:cs="Calibri"/>
          <w:sz w:val="22"/>
          <w:szCs w:val="22"/>
        </w:rPr>
        <w:t>they are required in the legislation, or not.</w:t>
      </w:r>
      <w:r>
        <w:rPr>
          <w:rFonts w:ascii="Calibri" w:eastAsia="MS Mincho" w:hAnsi="Calibri" w:cs="Calibri"/>
          <w:sz w:val="22"/>
          <w:szCs w:val="22"/>
        </w:rPr>
        <w:t xml:space="preserve"> The Council Members continued where they left off on the previous meeting by discussing the </w:t>
      </w:r>
      <w:r w:rsidR="0052563D">
        <w:rPr>
          <w:rFonts w:ascii="Calibri" w:eastAsia="MS Mincho" w:hAnsi="Calibri" w:cs="Calibri"/>
          <w:sz w:val="22"/>
          <w:szCs w:val="22"/>
        </w:rPr>
        <w:t xml:space="preserve">rest of the </w:t>
      </w:r>
      <w:r>
        <w:rPr>
          <w:rFonts w:ascii="Calibri" w:eastAsia="MS Mincho" w:hAnsi="Calibri" w:cs="Calibri"/>
          <w:sz w:val="22"/>
          <w:szCs w:val="22"/>
        </w:rPr>
        <w:t>requested changes to 2019-770</w:t>
      </w:r>
      <w:r w:rsidR="00D643E5">
        <w:rPr>
          <w:rFonts w:ascii="Calibri" w:eastAsia="MS Mincho" w:hAnsi="Calibri" w:cs="Calibri"/>
          <w:sz w:val="22"/>
          <w:szCs w:val="22"/>
        </w:rPr>
        <w:t xml:space="preserve"> that they have yet to go over.</w:t>
      </w:r>
    </w:p>
    <w:p w14:paraId="5F0984DD" w14:textId="0B3AED7A" w:rsidR="00ED2B48" w:rsidRPr="000E1348" w:rsidRDefault="00ED2B48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</w:p>
    <w:p w14:paraId="4FA8785D" w14:textId="2FAF970C" w:rsidR="00B54F37" w:rsidRDefault="00454726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lastRenderedPageBreak/>
        <w:t>Teal reviewed the changes made at the last meeting</w:t>
      </w:r>
      <w:r w:rsidR="00D643E5">
        <w:rPr>
          <w:rFonts w:ascii="Calibri" w:eastAsia="MS Mincho" w:hAnsi="Calibri" w:cs="Calibri"/>
          <w:sz w:val="22"/>
          <w:szCs w:val="22"/>
        </w:rPr>
        <w:t>s</w:t>
      </w:r>
      <w:r>
        <w:rPr>
          <w:rFonts w:ascii="Calibri" w:eastAsia="MS Mincho" w:hAnsi="Calibri" w:cs="Calibri"/>
          <w:sz w:val="22"/>
          <w:szCs w:val="22"/>
        </w:rPr>
        <w:t xml:space="preserve"> were agreed by the council members in attendance as necessary changes</w:t>
      </w:r>
      <w:r w:rsidR="00D643E5">
        <w:rPr>
          <w:rFonts w:ascii="Calibri" w:eastAsia="MS Mincho" w:hAnsi="Calibri" w:cs="Calibri"/>
          <w:sz w:val="22"/>
          <w:szCs w:val="22"/>
        </w:rPr>
        <w:t xml:space="preserve"> and began discussing the added changes he updated on page seventeen of the legislation. </w:t>
      </w:r>
    </w:p>
    <w:p w14:paraId="60047AC6" w14:textId="77777777" w:rsidR="00B54F37" w:rsidRDefault="00B54F37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</w:p>
    <w:p w14:paraId="7AB56A3E" w14:textId="332BA8FC" w:rsidR="00ED2B48" w:rsidRPr="000E1348" w:rsidRDefault="00B54F37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The meeting continued to </w:t>
      </w:r>
      <w:r w:rsidR="00D643E5">
        <w:rPr>
          <w:rFonts w:ascii="Calibri" w:eastAsia="MS Mincho" w:hAnsi="Calibri" w:cs="Calibri"/>
          <w:sz w:val="22"/>
          <w:szCs w:val="22"/>
        </w:rPr>
        <w:t>discuss what would be required from the network carriers. The different network carriers had a chance to discuss their requests along with the residential representative, Mr. Kennelly. The group discussed what the other cities have done with small cell locations.</w:t>
      </w:r>
    </w:p>
    <w:p w14:paraId="36A1F554" w14:textId="77777777" w:rsidR="00822882" w:rsidRPr="000E1348" w:rsidRDefault="00822882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</w:p>
    <w:p w14:paraId="577A7564" w14:textId="23B12A05" w:rsidR="000F7082" w:rsidRPr="000E1348" w:rsidRDefault="00B54F37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CM Becton asked Mr. Teal to</w:t>
      </w:r>
      <w:r w:rsidR="00D643E5">
        <w:rPr>
          <w:rFonts w:ascii="Calibri" w:eastAsia="MS Mincho" w:hAnsi="Calibri" w:cs="Calibri"/>
          <w:sz w:val="22"/>
          <w:szCs w:val="22"/>
        </w:rPr>
        <w:t xml:space="preserve"> again update the </w:t>
      </w:r>
      <w:r>
        <w:rPr>
          <w:rFonts w:ascii="Calibri" w:eastAsia="MS Mincho" w:hAnsi="Calibri" w:cs="Calibri"/>
          <w:sz w:val="22"/>
          <w:szCs w:val="22"/>
        </w:rPr>
        <w:t xml:space="preserve">modified document of all the changes they agreed on </w:t>
      </w:r>
      <w:r w:rsidR="00D643E5">
        <w:rPr>
          <w:rFonts w:ascii="Calibri" w:eastAsia="MS Mincho" w:hAnsi="Calibri" w:cs="Calibri"/>
          <w:sz w:val="22"/>
          <w:szCs w:val="22"/>
        </w:rPr>
        <w:t xml:space="preserve">and to provide it at their next meeting which he </w:t>
      </w:r>
      <w:r>
        <w:rPr>
          <w:rFonts w:ascii="Calibri" w:eastAsia="MS Mincho" w:hAnsi="Calibri" w:cs="Calibri"/>
          <w:sz w:val="22"/>
          <w:szCs w:val="22"/>
        </w:rPr>
        <w:t xml:space="preserve">said he will schedule a noticed meeting on </w:t>
      </w:r>
      <w:r w:rsidR="00D643E5">
        <w:rPr>
          <w:rFonts w:ascii="Calibri" w:eastAsia="MS Mincho" w:hAnsi="Calibri" w:cs="Calibri"/>
          <w:sz w:val="22"/>
          <w:szCs w:val="22"/>
        </w:rPr>
        <w:t>February 2</w:t>
      </w:r>
      <w:r w:rsidR="004737B7">
        <w:rPr>
          <w:rFonts w:ascii="Calibri" w:eastAsia="MS Mincho" w:hAnsi="Calibri" w:cs="Calibri"/>
          <w:sz w:val="22"/>
          <w:szCs w:val="22"/>
        </w:rPr>
        <w:t>1</w:t>
      </w:r>
      <w:r w:rsidR="004737B7" w:rsidRPr="004737B7">
        <w:rPr>
          <w:rFonts w:ascii="Calibri" w:eastAsia="MS Mincho" w:hAnsi="Calibri" w:cs="Calibri"/>
          <w:sz w:val="22"/>
          <w:szCs w:val="22"/>
          <w:vertAlign w:val="superscript"/>
        </w:rPr>
        <w:t>st</w:t>
      </w:r>
      <w:r w:rsidR="004737B7">
        <w:rPr>
          <w:rFonts w:ascii="Calibri" w:eastAsia="MS Mincho" w:hAnsi="Calibri" w:cs="Calibri"/>
          <w:sz w:val="22"/>
          <w:szCs w:val="22"/>
        </w:rPr>
        <w:t xml:space="preserve"> </w:t>
      </w:r>
      <w:r w:rsidR="00685521">
        <w:rPr>
          <w:rFonts w:ascii="Calibri" w:eastAsia="MS Mincho" w:hAnsi="Calibri" w:cs="Calibri"/>
          <w:sz w:val="22"/>
          <w:szCs w:val="22"/>
        </w:rPr>
        <w:t xml:space="preserve">at </w:t>
      </w:r>
      <w:r w:rsidR="00D643E5">
        <w:rPr>
          <w:rFonts w:ascii="Calibri" w:eastAsia="MS Mincho" w:hAnsi="Calibri" w:cs="Calibri"/>
          <w:sz w:val="22"/>
          <w:szCs w:val="22"/>
        </w:rPr>
        <w:t>1:30pm</w:t>
      </w:r>
    </w:p>
    <w:p w14:paraId="10C8EFD4" w14:textId="5DE05851" w:rsidR="000F7082" w:rsidRPr="000E1348" w:rsidRDefault="000F7082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  <w:r w:rsidRPr="000E1348">
        <w:rPr>
          <w:rFonts w:ascii="Calibri" w:eastAsia="MS Mincho" w:hAnsi="Calibri" w:cs="Calibri"/>
          <w:sz w:val="22"/>
          <w:szCs w:val="22"/>
        </w:rPr>
        <w:t xml:space="preserve">Council Member Becton thanked everyone for attending </w:t>
      </w:r>
      <w:r w:rsidR="008653A2" w:rsidRPr="000E1348">
        <w:rPr>
          <w:rFonts w:ascii="Calibri" w:eastAsia="MS Mincho" w:hAnsi="Calibri" w:cs="Calibri"/>
          <w:sz w:val="22"/>
          <w:szCs w:val="22"/>
        </w:rPr>
        <w:t>and</w:t>
      </w:r>
      <w:r w:rsidRPr="000E1348">
        <w:rPr>
          <w:rFonts w:ascii="Calibri" w:eastAsia="MS Mincho" w:hAnsi="Calibri" w:cs="Calibri"/>
          <w:sz w:val="22"/>
          <w:szCs w:val="22"/>
        </w:rPr>
        <w:t xml:space="preserve"> closed meeting. </w:t>
      </w:r>
    </w:p>
    <w:p w14:paraId="07A55071" w14:textId="77777777" w:rsidR="000F7082" w:rsidRPr="000E1348" w:rsidRDefault="000F7082" w:rsidP="000E1348">
      <w:pPr>
        <w:tabs>
          <w:tab w:val="left" w:pos="5067"/>
        </w:tabs>
        <w:jc w:val="both"/>
        <w:rPr>
          <w:rFonts w:ascii="Calibri" w:eastAsia="MS Mincho" w:hAnsi="Calibri" w:cs="Calibri"/>
          <w:sz w:val="22"/>
          <w:szCs w:val="22"/>
        </w:rPr>
      </w:pPr>
    </w:p>
    <w:p w14:paraId="16822597" w14:textId="098097D7" w:rsidR="000F7082" w:rsidRPr="000E1348" w:rsidRDefault="000F7082" w:rsidP="000E1348">
      <w:pPr>
        <w:jc w:val="both"/>
        <w:rPr>
          <w:rFonts w:ascii="Calibri" w:eastAsia="MS Mincho" w:hAnsi="Calibri" w:cs="Calibri"/>
          <w:b/>
          <w:sz w:val="22"/>
          <w:szCs w:val="22"/>
        </w:rPr>
      </w:pPr>
      <w:r w:rsidRPr="000E1348">
        <w:rPr>
          <w:rFonts w:ascii="Calibri" w:eastAsia="MS Mincho" w:hAnsi="Calibri" w:cs="Calibri"/>
          <w:b/>
          <w:sz w:val="22"/>
          <w:szCs w:val="22"/>
        </w:rPr>
        <w:t xml:space="preserve">Meeting Adjourned: </w:t>
      </w:r>
      <w:r w:rsidR="00D643E5">
        <w:rPr>
          <w:rFonts w:ascii="Calibri" w:eastAsia="MS Mincho" w:hAnsi="Calibri" w:cs="Calibri"/>
          <w:sz w:val="22"/>
          <w:szCs w:val="22"/>
        </w:rPr>
        <w:t>12:10p</w:t>
      </w:r>
      <w:r w:rsidR="001033A3" w:rsidRPr="000E1348">
        <w:rPr>
          <w:rFonts w:ascii="Calibri" w:eastAsia="MS Mincho" w:hAnsi="Calibri" w:cs="Calibri"/>
          <w:sz w:val="22"/>
          <w:szCs w:val="22"/>
        </w:rPr>
        <w:t>m</w:t>
      </w:r>
      <w:r w:rsidRPr="000E1348">
        <w:rPr>
          <w:rFonts w:ascii="Calibri" w:eastAsia="MS Mincho" w:hAnsi="Calibri" w:cs="Calibri"/>
          <w:b/>
          <w:sz w:val="22"/>
          <w:szCs w:val="22"/>
        </w:rPr>
        <w:t xml:space="preserve"> </w:t>
      </w:r>
    </w:p>
    <w:p w14:paraId="13E108CB" w14:textId="2CCE609E" w:rsidR="000F7082" w:rsidRDefault="000F7082" w:rsidP="000E1348">
      <w:pPr>
        <w:jc w:val="both"/>
        <w:rPr>
          <w:rFonts w:ascii="Calibri" w:eastAsia="MS Mincho" w:hAnsi="Calibri" w:cs="Calibri"/>
          <w:b/>
          <w:sz w:val="22"/>
          <w:szCs w:val="22"/>
        </w:rPr>
      </w:pPr>
      <w:r w:rsidRPr="000E1348">
        <w:rPr>
          <w:rFonts w:ascii="Calibri" w:eastAsia="MS Mincho" w:hAnsi="Calibri" w:cs="Calibri"/>
          <w:b/>
          <w:sz w:val="22"/>
          <w:szCs w:val="22"/>
        </w:rPr>
        <w:t xml:space="preserve">Minutes: </w:t>
      </w:r>
      <w:r w:rsidRPr="000E1348">
        <w:rPr>
          <w:rFonts w:ascii="Calibri" w:eastAsia="MS Mincho" w:hAnsi="Calibri" w:cs="Calibri"/>
          <w:sz w:val="22"/>
          <w:szCs w:val="22"/>
        </w:rPr>
        <w:t>Minutes completed by Tiziana Onstead, ECA Dis</w:t>
      </w:r>
      <w:r w:rsidRPr="00185837">
        <w:rPr>
          <w:rFonts w:ascii="Calibri" w:eastAsia="MS Mincho" w:hAnsi="Calibri" w:cs="Calibri"/>
          <w:sz w:val="22"/>
          <w:szCs w:val="22"/>
        </w:rPr>
        <w:t>trict 1</w:t>
      </w:r>
      <w:r w:rsidR="001033A3" w:rsidRPr="00185837">
        <w:rPr>
          <w:rFonts w:ascii="Calibri" w:eastAsia="MS Mincho" w:hAnsi="Calibri" w:cs="Calibri"/>
          <w:sz w:val="22"/>
          <w:szCs w:val="22"/>
        </w:rPr>
        <w:t>1</w:t>
      </w:r>
      <w:r w:rsidRPr="00185837">
        <w:rPr>
          <w:rFonts w:ascii="Calibri" w:eastAsia="MS Mincho" w:hAnsi="Calibri" w:cs="Calibri"/>
          <w:sz w:val="22"/>
          <w:szCs w:val="22"/>
        </w:rPr>
        <w:t>, on</w:t>
      </w:r>
      <w:r w:rsidR="001033A3" w:rsidRPr="00185837">
        <w:rPr>
          <w:rFonts w:ascii="Calibri" w:eastAsia="MS Mincho" w:hAnsi="Calibri" w:cs="Calibri"/>
          <w:sz w:val="22"/>
          <w:szCs w:val="22"/>
        </w:rPr>
        <w:t xml:space="preserve"> </w:t>
      </w:r>
      <w:r w:rsidR="00D643E5" w:rsidRPr="005E08EE">
        <w:rPr>
          <w:rFonts w:ascii="Calibri" w:eastAsia="MS Mincho" w:hAnsi="Calibri" w:cs="Calibri"/>
          <w:sz w:val="22"/>
          <w:szCs w:val="22"/>
        </w:rPr>
        <w:t>Tues</w:t>
      </w:r>
      <w:r w:rsidR="00685521" w:rsidRPr="005E08EE">
        <w:rPr>
          <w:rFonts w:ascii="Calibri" w:eastAsia="MS Mincho" w:hAnsi="Calibri" w:cs="Calibri"/>
          <w:sz w:val="22"/>
          <w:szCs w:val="22"/>
        </w:rPr>
        <w:t>day</w:t>
      </w:r>
      <w:r w:rsidRPr="005E08EE">
        <w:rPr>
          <w:rFonts w:ascii="Calibri" w:eastAsia="MS Mincho" w:hAnsi="Calibri" w:cs="Calibri"/>
          <w:sz w:val="22"/>
          <w:szCs w:val="22"/>
        </w:rPr>
        <w:t xml:space="preserve">, </w:t>
      </w:r>
      <w:r w:rsidR="00D643E5" w:rsidRPr="005E08EE">
        <w:rPr>
          <w:rFonts w:ascii="Calibri" w:eastAsia="MS Mincho" w:hAnsi="Calibri" w:cs="Calibri"/>
          <w:sz w:val="22"/>
          <w:szCs w:val="22"/>
        </w:rPr>
        <w:t>November 3</w:t>
      </w:r>
      <w:r w:rsidR="008653A2" w:rsidRPr="005E08EE">
        <w:rPr>
          <w:rFonts w:ascii="Calibri" w:eastAsia="MS Mincho" w:hAnsi="Calibri" w:cs="Calibri"/>
          <w:sz w:val="22"/>
          <w:szCs w:val="22"/>
        </w:rPr>
        <w:t>,</w:t>
      </w:r>
      <w:r w:rsidR="001033A3" w:rsidRPr="005E08EE">
        <w:rPr>
          <w:rFonts w:ascii="Calibri" w:eastAsia="MS Mincho" w:hAnsi="Calibri" w:cs="Calibri"/>
          <w:sz w:val="22"/>
          <w:szCs w:val="22"/>
        </w:rPr>
        <w:t xml:space="preserve"> 2020</w:t>
      </w:r>
    </w:p>
    <w:p w14:paraId="041C9A0C" w14:textId="77777777" w:rsidR="000E1348" w:rsidRPr="000E1348" w:rsidRDefault="000E1348" w:rsidP="000E1348">
      <w:pPr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1769A1F3" w14:textId="5CE54F02" w:rsidR="000F7082" w:rsidRDefault="000F7082" w:rsidP="000E1348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0E1348">
        <w:rPr>
          <w:rFonts w:ascii="Calibri" w:hAnsi="Calibri" w:cs="Calibri"/>
          <w:b/>
          <w:i/>
          <w:sz w:val="22"/>
          <w:szCs w:val="22"/>
        </w:rPr>
        <w:t>The written minutes for this meeting are only an overview of what was discussed. For verbatim comments for this meeting, please listen to audio recording.</w:t>
      </w:r>
    </w:p>
    <w:p w14:paraId="6414EEFE" w14:textId="77777777" w:rsidR="00185837" w:rsidRPr="00185837" w:rsidRDefault="00185837" w:rsidP="000E1348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59CD356A" w14:textId="4AA5EC97" w:rsidR="000E1348" w:rsidRPr="000E1348" w:rsidRDefault="000F7082" w:rsidP="000E1348">
      <w:pPr>
        <w:jc w:val="both"/>
        <w:rPr>
          <w:rFonts w:ascii="Calibri" w:hAnsi="Calibri" w:cs="Calibri"/>
          <w:sz w:val="22"/>
          <w:szCs w:val="22"/>
        </w:rPr>
      </w:pPr>
      <w:r w:rsidRPr="000E1348">
        <w:rPr>
          <w:rFonts w:ascii="Calibri" w:hAnsi="Calibri" w:cs="Calibri"/>
          <w:sz w:val="22"/>
          <w:szCs w:val="22"/>
        </w:rPr>
        <w:t>The following items have been submitted for public record.  Please contact legislative services for these items:</w:t>
      </w:r>
    </w:p>
    <w:p w14:paraId="335078BB" w14:textId="77777777" w:rsidR="000F7082" w:rsidRPr="000E1348" w:rsidRDefault="000F7082" w:rsidP="000E1348">
      <w:pPr>
        <w:jc w:val="both"/>
        <w:rPr>
          <w:rFonts w:ascii="Calibri" w:hAnsi="Calibri" w:cs="Calibri"/>
          <w:sz w:val="22"/>
          <w:szCs w:val="22"/>
        </w:rPr>
      </w:pPr>
      <w:r w:rsidRPr="000E1348">
        <w:rPr>
          <w:rFonts w:ascii="Calibri" w:hAnsi="Calibri" w:cs="Calibri"/>
          <w:sz w:val="22"/>
          <w:szCs w:val="22"/>
        </w:rPr>
        <w:tab/>
        <w:t>Meeting Minutes</w:t>
      </w:r>
      <w:r w:rsidRPr="000E1348">
        <w:rPr>
          <w:rFonts w:ascii="Calibri" w:hAnsi="Calibri" w:cs="Calibri"/>
          <w:sz w:val="22"/>
          <w:szCs w:val="22"/>
        </w:rPr>
        <w:tab/>
      </w:r>
    </w:p>
    <w:p w14:paraId="31347AD9" w14:textId="36D408B8" w:rsidR="000F7082" w:rsidRPr="000E1348" w:rsidRDefault="000E1348" w:rsidP="000E1348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</w:t>
      </w:r>
      <w:r w:rsidR="000F7082" w:rsidRPr="000E1348">
        <w:rPr>
          <w:rFonts w:ascii="Calibri" w:hAnsi="Calibri" w:cs="Calibri"/>
          <w:sz w:val="22"/>
          <w:szCs w:val="22"/>
        </w:rPr>
        <w:t>Audio Recording</w:t>
      </w:r>
    </w:p>
    <w:p w14:paraId="4559934D" w14:textId="77777777" w:rsidR="000F7082" w:rsidRPr="000E1348" w:rsidRDefault="000F7082" w:rsidP="000E1348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E1348">
        <w:rPr>
          <w:rFonts w:ascii="Calibri" w:hAnsi="Calibri" w:cs="Calibri"/>
          <w:sz w:val="22"/>
          <w:szCs w:val="22"/>
        </w:rPr>
        <w:t>Meeting Sign-In Sheet</w:t>
      </w:r>
    </w:p>
    <w:p w14:paraId="3ED4DBD7" w14:textId="5A723D49" w:rsidR="000F7082" w:rsidRPr="000E1348" w:rsidRDefault="000F7082" w:rsidP="00185837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E1348">
        <w:rPr>
          <w:rFonts w:ascii="Calibri" w:hAnsi="Calibri" w:cs="Calibri"/>
          <w:sz w:val="22"/>
          <w:szCs w:val="22"/>
        </w:rPr>
        <w:t>Meeting Hand Out</w:t>
      </w:r>
      <w:r w:rsidR="000E1348">
        <w:rPr>
          <w:rFonts w:ascii="Calibri" w:hAnsi="Calibri" w:cs="Calibri"/>
          <w:sz w:val="22"/>
          <w:szCs w:val="22"/>
        </w:rPr>
        <w:t>s</w:t>
      </w:r>
      <w:r w:rsidRPr="000E1348">
        <w:rPr>
          <w:rFonts w:ascii="Calibri" w:hAnsi="Calibri" w:cs="Calibri"/>
          <w:sz w:val="22"/>
          <w:szCs w:val="22"/>
        </w:rPr>
        <w:t xml:space="preserve"> </w:t>
      </w:r>
    </w:p>
    <w:p w14:paraId="0F326E7C" w14:textId="77777777" w:rsidR="001033A3" w:rsidRPr="000E1348" w:rsidRDefault="001033A3" w:rsidP="000E1348">
      <w:pPr>
        <w:rPr>
          <w:rFonts w:ascii="Calibri" w:hAnsi="Calibri" w:cs="Calibri"/>
          <w:sz w:val="22"/>
          <w:szCs w:val="22"/>
        </w:rPr>
      </w:pPr>
      <w:r w:rsidRPr="000E1348">
        <w:rPr>
          <w:rFonts w:ascii="Calibri" w:hAnsi="Calibri" w:cs="Calibri"/>
          <w:sz w:val="22"/>
          <w:szCs w:val="22"/>
        </w:rPr>
        <w:t>Please contact Tiziana Onstead, District 11 ECA at (904)-255-5211 for additional information.</w:t>
      </w:r>
    </w:p>
    <w:p w14:paraId="76B92F1C" w14:textId="0EFBD400" w:rsidR="001033A3" w:rsidRPr="000E1348" w:rsidRDefault="001033A3" w:rsidP="000E1348">
      <w:pPr>
        <w:rPr>
          <w:rFonts w:ascii="Calibri" w:eastAsia="Calibri" w:hAnsi="Calibri" w:cs="Calibri"/>
          <w:sz w:val="22"/>
          <w:szCs w:val="22"/>
        </w:rPr>
      </w:pPr>
      <w:r w:rsidRPr="000E1348">
        <w:rPr>
          <w:rFonts w:ascii="Calibri" w:hAnsi="Calibri" w:cs="Calibri"/>
          <w:sz w:val="22"/>
          <w:szCs w:val="22"/>
        </w:rPr>
        <w:t>cc:</w:t>
      </w:r>
      <w:r w:rsidRPr="000E1348">
        <w:rPr>
          <w:rFonts w:ascii="Calibri" w:hAnsi="Calibri" w:cs="Calibri"/>
          <w:sz w:val="22"/>
          <w:szCs w:val="22"/>
        </w:rPr>
        <w:tab/>
      </w:r>
      <w:r w:rsidRPr="000E1348">
        <w:rPr>
          <w:rFonts w:ascii="Calibri" w:eastAsia="Calibri" w:hAnsi="Calibri" w:cs="Calibri"/>
          <w:sz w:val="22"/>
          <w:szCs w:val="22"/>
        </w:rPr>
        <w:t>Council Members/Staff</w:t>
      </w:r>
    </w:p>
    <w:p w14:paraId="395129F3" w14:textId="77777777" w:rsidR="001033A3" w:rsidRPr="000E1348" w:rsidRDefault="001033A3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>Cheryl L. Brown, Director/Council Secretary</w:t>
      </w:r>
    </w:p>
    <w:p w14:paraId="79C334F4" w14:textId="1165E663" w:rsidR="001033A3" w:rsidRPr="000E1348" w:rsidRDefault="006B2B1E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Jessica Matthews</w:t>
      </w:r>
      <w:r w:rsidR="001033A3" w:rsidRPr="000E1348">
        <w:rPr>
          <w:rFonts w:ascii="Calibri" w:eastAsia="Calibri" w:hAnsi="Calibri" w:cs="Calibri"/>
          <w:sz w:val="22"/>
          <w:szCs w:val="22"/>
        </w:rPr>
        <w:t>, Chief, Legislative Services Division</w:t>
      </w:r>
    </w:p>
    <w:p w14:paraId="50D36123" w14:textId="43824616" w:rsidR="001033A3" w:rsidRPr="000E1348" w:rsidRDefault="006B2B1E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Sharonda Davis</w:t>
      </w:r>
      <w:r w:rsidR="001033A3" w:rsidRPr="000E1348">
        <w:rPr>
          <w:rFonts w:ascii="Calibri" w:eastAsia="Calibri" w:hAnsi="Calibri" w:cs="Calibri"/>
          <w:sz w:val="22"/>
          <w:szCs w:val="22"/>
        </w:rPr>
        <w:t>, Supervisor Legislative Services Division</w:t>
      </w:r>
    </w:p>
    <w:p w14:paraId="58425627" w14:textId="77777777" w:rsidR="001033A3" w:rsidRPr="000E1348" w:rsidRDefault="001033A3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>Jeff Clements, Chief, Research Division</w:t>
      </w:r>
    </w:p>
    <w:p w14:paraId="03EFF93A" w14:textId="77777777" w:rsidR="001033A3" w:rsidRPr="000E1348" w:rsidRDefault="001033A3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>Kristi Sikes, Chief, Administrative Services Division</w:t>
      </w:r>
    </w:p>
    <w:p w14:paraId="2838DE7E" w14:textId="77777777" w:rsidR="001033A3" w:rsidRPr="000E1348" w:rsidRDefault="00E9135C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hyperlink r:id="rId8" w:history="1">
        <w:r w:rsidR="001033A3" w:rsidRPr="000E1348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CITYC@COJ.NET</w:t>
        </w:r>
      </w:hyperlink>
    </w:p>
    <w:p w14:paraId="28BC58FF" w14:textId="77777777" w:rsidR="001033A3" w:rsidRPr="000E1348" w:rsidRDefault="001033A3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>Electronic Notice Kiosk – 1</w:t>
      </w:r>
      <w:r w:rsidRPr="000E1348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Pr="000E1348">
        <w:rPr>
          <w:rFonts w:ascii="Calibri" w:eastAsia="Calibri" w:hAnsi="Calibri" w:cs="Calibri"/>
          <w:sz w:val="22"/>
          <w:szCs w:val="22"/>
        </w:rPr>
        <w:t xml:space="preserve"> Floor City Hall</w:t>
      </w:r>
    </w:p>
    <w:p w14:paraId="5CAF0494" w14:textId="77777777" w:rsidR="001033A3" w:rsidRPr="000E1348" w:rsidRDefault="001033A3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>Public Notice System – City Council Web Page</w:t>
      </w:r>
    </w:p>
    <w:p w14:paraId="414F88B8" w14:textId="77777777" w:rsidR="001033A3" w:rsidRPr="000E1348" w:rsidRDefault="001033A3" w:rsidP="000E1348">
      <w:pPr>
        <w:ind w:firstLine="720"/>
        <w:rPr>
          <w:rFonts w:ascii="Calibri" w:eastAsia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>Media Box</w:t>
      </w:r>
    </w:p>
    <w:p w14:paraId="233CC45A" w14:textId="77777777" w:rsidR="001033A3" w:rsidRPr="000E1348" w:rsidRDefault="001033A3" w:rsidP="000E1348">
      <w:pPr>
        <w:ind w:firstLine="720"/>
        <w:rPr>
          <w:rFonts w:ascii="Calibri" w:hAnsi="Calibri" w:cs="Calibri"/>
          <w:sz w:val="22"/>
          <w:szCs w:val="22"/>
        </w:rPr>
      </w:pPr>
      <w:r w:rsidRPr="000E1348">
        <w:rPr>
          <w:rFonts w:ascii="Calibri" w:eastAsia="Calibri" w:hAnsi="Calibri" w:cs="Calibri"/>
          <w:sz w:val="22"/>
          <w:szCs w:val="22"/>
        </w:rPr>
        <w:t>File Copy</w:t>
      </w:r>
    </w:p>
    <w:p w14:paraId="3204F32B" w14:textId="0702AAD7" w:rsidR="009A72F5" w:rsidRPr="000E1348" w:rsidRDefault="009A72F5" w:rsidP="000E1348">
      <w:pPr>
        <w:rPr>
          <w:rFonts w:ascii="Calibri" w:eastAsia="Calibri" w:hAnsi="Calibri" w:cs="Calibri"/>
          <w:sz w:val="22"/>
          <w:szCs w:val="22"/>
        </w:rPr>
      </w:pPr>
    </w:p>
    <w:sectPr w:rsidR="009A72F5" w:rsidRPr="000E1348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C251" w14:textId="77777777" w:rsidR="00E9135C" w:rsidRDefault="00E9135C">
      <w:r>
        <w:separator/>
      </w:r>
    </w:p>
  </w:endnote>
  <w:endnote w:type="continuationSeparator" w:id="0">
    <w:p w14:paraId="294F62EC" w14:textId="77777777" w:rsidR="00E9135C" w:rsidRDefault="00E9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75C6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26BFE354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14:paraId="2A80E269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contact Disabled Services Division at: V 904-255-</w:t>
    </w:r>
    <w:proofErr w:type="gramStart"/>
    <w:r w:rsidRPr="009A72F5">
      <w:rPr>
        <w:sz w:val="18"/>
        <w:szCs w:val="18"/>
      </w:rPr>
      <w:t>5466 ,</w:t>
    </w:r>
    <w:proofErr w:type="gramEnd"/>
    <w:r w:rsidRPr="009A72F5">
      <w:rPr>
        <w:sz w:val="18"/>
        <w:szCs w:val="18"/>
      </w:rPr>
      <w:t xml:space="preserve"> TTY-904-255-5476, or email your request to </w:t>
    </w:r>
    <w:hyperlink r:id="rId1" w:history="1">
      <w:r w:rsidRPr="009A72F5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14:paraId="2D7AA844" w14:textId="77777777"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31FC" w14:textId="77777777" w:rsidR="00E9135C" w:rsidRDefault="00E9135C">
      <w:r>
        <w:separator/>
      </w:r>
    </w:p>
  </w:footnote>
  <w:footnote w:type="continuationSeparator" w:id="0">
    <w:p w14:paraId="42A9AE59" w14:textId="77777777" w:rsidR="00E9135C" w:rsidRDefault="00E9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848C" w14:textId="77777777" w:rsidR="006B1613" w:rsidRDefault="00E9135C" w:rsidP="00DE2BC8">
    <w:pPr>
      <w:rPr>
        <w:rFonts w:ascii="Arial" w:hAnsi="Arial"/>
        <w:sz w:val="16"/>
      </w:rPr>
    </w:pPr>
    <w:r>
      <w:rPr>
        <w:noProof/>
      </w:rPr>
      <w:object w:dxaOrig="1440" w:dyaOrig="1440" w14:anchorId="1C0F4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65907601" r:id="rId2"/>
      </w:object>
    </w:r>
  </w:p>
  <w:p w14:paraId="111AC10F" w14:textId="77777777" w:rsidR="006B1613" w:rsidRPr="006B1613" w:rsidRDefault="003B1DA0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DANNY BECTON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14:paraId="4A6D19E4" w14:textId="77777777"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C74D4">
      <w:rPr>
        <w:rFonts w:ascii="Arial" w:hAnsi="Arial"/>
        <w:sz w:val="17"/>
        <w:szCs w:val="17"/>
      </w:rPr>
      <w:t xml:space="preserve"> Member</w:t>
    </w:r>
    <w:r w:rsidRPr="00D45916">
      <w:rPr>
        <w:rFonts w:ascii="Arial" w:hAnsi="Arial"/>
        <w:sz w:val="17"/>
        <w:szCs w:val="17"/>
      </w:rPr>
      <w:t xml:space="preserve">, </w:t>
    </w:r>
    <w:r w:rsidR="009869BE">
      <w:rPr>
        <w:rFonts w:ascii="Arial" w:hAnsi="Arial"/>
        <w:sz w:val="17"/>
        <w:szCs w:val="17"/>
      </w:rPr>
      <w:t>District 11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14:paraId="56871791" w14:textId="77777777"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255-521</w:t>
    </w:r>
    <w:r w:rsidR="009869BE">
      <w:rPr>
        <w:rFonts w:ascii="Arial" w:hAnsi="Arial"/>
        <w:sz w:val="18"/>
      </w:rPr>
      <w:t>1</w:t>
    </w:r>
    <w:r w:rsidRPr="006B1613">
      <w:t xml:space="preserve">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14:paraId="17A00A6B" w14:textId="77777777"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255-5230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71BC5E32" w14:textId="77777777"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sz w:val="16"/>
      </w:rPr>
      <w:t xml:space="preserve">E-Mail: </w:t>
    </w:r>
    <w:hyperlink r:id="rId3" w:history="1">
      <w:r w:rsidR="009869BE">
        <w:rPr>
          <w:rStyle w:val="Hyperlink"/>
          <w:rFonts w:ascii="Arial" w:hAnsi="Arial"/>
          <w:sz w:val="16"/>
        </w:rPr>
        <w:t>dbecton@coj.net</w:t>
      </w:r>
    </w:hyperlink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ab/>
    </w:r>
  </w:p>
  <w:p w14:paraId="62768E43" w14:textId="77777777"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14:paraId="793C81F8" w14:textId="77777777"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570E"/>
    <w:multiLevelType w:val="hybridMultilevel"/>
    <w:tmpl w:val="7AF80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95237"/>
    <w:rsid w:val="00097B82"/>
    <w:rsid w:val="000A13CF"/>
    <w:rsid w:val="000B343F"/>
    <w:rsid w:val="000C4D7B"/>
    <w:rsid w:val="000E1348"/>
    <w:rsid w:val="000F23BD"/>
    <w:rsid w:val="000F257B"/>
    <w:rsid w:val="000F38F6"/>
    <w:rsid w:val="000F7082"/>
    <w:rsid w:val="001033A3"/>
    <w:rsid w:val="00130F54"/>
    <w:rsid w:val="0018386E"/>
    <w:rsid w:val="00185837"/>
    <w:rsid w:val="001B46FC"/>
    <w:rsid w:val="001D312E"/>
    <w:rsid w:val="001D66AC"/>
    <w:rsid w:val="0020276A"/>
    <w:rsid w:val="00221862"/>
    <w:rsid w:val="0023408E"/>
    <w:rsid w:val="00252D12"/>
    <w:rsid w:val="0026563F"/>
    <w:rsid w:val="00281EAB"/>
    <w:rsid w:val="002B3747"/>
    <w:rsid w:val="002C25BB"/>
    <w:rsid w:val="002D2D6D"/>
    <w:rsid w:val="002E2EB6"/>
    <w:rsid w:val="002E35DB"/>
    <w:rsid w:val="002E6E44"/>
    <w:rsid w:val="00315A43"/>
    <w:rsid w:val="003476F3"/>
    <w:rsid w:val="0036028C"/>
    <w:rsid w:val="00362471"/>
    <w:rsid w:val="003A1354"/>
    <w:rsid w:val="003A7B3A"/>
    <w:rsid w:val="003B0363"/>
    <w:rsid w:val="003B1DA0"/>
    <w:rsid w:val="003C6F26"/>
    <w:rsid w:val="003C74D4"/>
    <w:rsid w:val="003E538B"/>
    <w:rsid w:val="003F1AF4"/>
    <w:rsid w:val="004057A3"/>
    <w:rsid w:val="00411BC0"/>
    <w:rsid w:val="00424823"/>
    <w:rsid w:val="00432006"/>
    <w:rsid w:val="00432099"/>
    <w:rsid w:val="00454726"/>
    <w:rsid w:val="0045516A"/>
    <w:rsid w:val="004737B7"/>
    <w:rsid w:val="004944D7"/>
    <w:rsid w:val="004958AC"/>
    <w:rsid w:val="00496869"/>
    <w:rsid w:val="004A05AC"/>
    <w:rsid w:val="004B22D1"/>
    <w:rsid w:val="004B53DC"/>
    <w:rsid w:val="004B7F30"/>
    <w:rsid w:val="004C0018"/>
    <w:rsid w:val="004D11F1"/>
    <w:rsid w:val="004D67AB"/>
    <w:rsid w:val="004D7D83"/>
    <w:rsid w:val="004E53D2"/>
    <w:rsid w:val="004F78F7"/>
    <w:rsid w:val="00503BB5"/>
    <w:rsid w:val="0051326B"/>
    <w:rsid w:val="0052563D"/>
    <w:rsid w:val="00527A5F"/>
    <w:rsid w:val="0054110E"/>
    <w:rsid w:val="00560494"/>
    <w:rsid w:val="005A5E1C"/>
    <w:rsid w:val="005B21D3"/>
    <w:rsid w:val="005C16CA"/>
    <w:rsid w:val="005E01C2"/>
    <w:rsid w:val="005E08EE"/>
    <w:rsid w:val="0062431A"/>
    <w:rsid w:val="00632D8D"/>
    <w:rsid w:val="00656A3E"/>
    <w:rsid w:val="006576DC"/>
    <w:rsid w:val="0066741B"/>
    <w:rsid w:val="00685521"/>
    <w:rsid w:val="006964D9"/>
    <w:rsid w:val="006B1613"/>
    <w:rsid w:val="006B2B1E"/>
    <w:rsid w:val="006C2E55"/>
    <w:rsid w:val="006C44E4"/>
    <w:rsid w:val="006C7584"/>
    <w:rsid w:val="006D74A8"/>
    <w:rsid w:val="006E494E"/>
    <w:rsid w:val="0070654D"/>
    <w:rsid w:val="00711921"/>
    <w:rsid w:val="00711E7D"/>
    <w:rsid w:val="0073427C"/>
    <w:rsid w:val="007634E6"/>
    <w:rsid w:val="00775F3C"/>
    <w:rsid w:val="007778D8"/>
    <w:rsid w:val="00791A69"/>
    <w:rsid w:val="00792029"/>
    <w:rsid w:val="007B5C04"/>
    <w:rsid w:val="007B5CEA"/>
    <w:rsid w:val="007E4AE7"/>
    <w:rsid w:val="007E6B08"/>
    <w:rsid w:val="008048D5"/>
    <w:rsid w:val="008115F0"/>
    <w:rsid w:val="00821CB6"/>
    <w:rsid w:val="00822882"/>
    <w:rsid w:val="00827F45"/>
    <w:rsid w:val="008653A2"/>
    <w:rsid w:val="00886AAE"/>
    <w:rsid w:val="008A0E05"/>
    <w:rsid w:val="008A7967"/>
    <w:rsid w:val="008F21C9"/>
    <w:rsid w:val="009014E2"/>
    <w:rsid w:val="00904243"/>
    <w:rsid w:val="009150E7"/>
    <w:rsid w:val="00921768"/>
    <w:rsid w:val="00924AAC"/>
    <w:rsid w:val="00930605"/>
    <w:rsid w:val="00932038"/>
    <w:rsid w:val="00944822"/>
    <w:rsid w:val="00960BC8"/>
    <w:rsid w:val="009869BE"/>
    <w:rsid w:val="0099488A"/>
    <w:rsid w:val="009A72F5"/>
    <w:rsid w:val="009D3BBD"/>
    <w:rsid w:val="009E38E9"/>
    <w:rsid w:val="009F1F53"/>
    <w:rsid w:val="00A16B54"/>
    <w:rsid w:val="00A26A8D"/>
    <w:rsid w:val="00A347FC"/>
    <w:rsid w:val="00A434E8"/>
    <w:rsid w:val="00A83CBC"/>
    <w:rsid w:val="00A86CE5"/>
    <w:rsid w:val="00A93846"/>
    <w:rsid w:val="00AC30EE"/>
    <w:rsid w:val="00AC3BEE"/>
    <w:rsid w:val="00AC7C52"/>
    <w:rsid w:val="00AD735E"/>
    <w:rsid w:val="00AE128F"/>
    <w:rsid w:val="00AF4D59"/>
    <w:rsid w:val="00B25AAA"/>
    <w:rsid w:val="00B37EA0"/>
    <w:rsid w:val="00B4688C"/>
    <w:rsid w:val="00B546D9"/>
    <w:rsid w:val="00B54F37"/>
    <w:rsid w:val="00B873C6"/>
    <w:rsid w:val="00B96028"/>
    <w:rsid w:val="00BA4FD8"/>
    <w:rsid w:val="00BE65A6"/>
    <w:rsid w:val="00C53275"/>
    <w:rsid w:val="00C8378E"/>
    <w:rsid w:val="00C85218"/>
    <w:rsid w:val="00C85569"/>
    <w:rsid w:val="00C9299C"/>
    <w:rsid w:val="00CA793D"/>
    <w:rsid w:val="00CC2CD1"/>
    <w:rsid w:val="00D31311"/>
    <w:rsid w:val="00D33940"/>
    <w:rsid w:val="00D45916"/>
    <w:rsid w:val="00D61D31"/>
    <w:rsid w:val="00D643E5"/>
    <w:rsid w:val="00D70AB3"/>
    <w:rsid w:val="00D971CE"/>
    <w:rsid w:val="00DA353C"/>
    <w:rsid w:val="00DB05E7"/>
    <w:rsid w:val="00DB3890"/>
    <w:rsid w:val="00DC5961"/>
    <w:rsid w:val="00DC60A2"/>
    <w:rsid w:val="00DE17AB"/>
    <w:rsid w:val="00DE2BC8"/>
    <w:rsid w:val="00DE3B0A"/>
    <w:rsid w:val="00E02AAC"/>
    <w:rsid w:val="00E30676"/>
    <w:rsid w:val="00E357E3"/>
    <w:rsid w:val="00E36341"/>
    <w:rsid w:val="00E44133"/>
    <w:rsid w:val="00E552D7"/>
    <w:rsid w:val="00E56760"/>
    <w:rsid w:val="00E613AE"/>
    <w:rsid w:val="00E625D2"/>
    <w:rsid w:val="00E654E2"/>
    <w:rsid w:val="00E9135C"/>
    <w:rsid w:val="00EA600C"/>
    <w:rsid w:val="00EC7ED2"/>
    <w:rsid w:val="00ED2B48"/>
    <w:rsid w:val="00EE4A48"/>
    <w:rsid w:val="00F05A4A"/>
    <w:rsid w:val="00F07A63"/>
    <w:rsid w:val="00F23474"/>
    <w:rsid w:val="00F2564D"/>
    <w:rsid w:val="00F36D4B"/>
    <w:rsid w:val="00F6157E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54A067"/>
  <w15:docId w15:val="{0FDE16B2-C796-4F74-A8AD-125FFE0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5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A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alem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CC8F-E0B1-4DCF-B506-132CD650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Tiziana Onstead</cp:lastModifiedBy>
  <cp:revision>2</cp:revision>
  <cp:lastPrinted>2019-10-24T16:56:00Z</cp:lastPrinted>
  <dcterms:created xsi:type="dcterms:W3CDTF">2020-11-03T16:20:00Z</dcterms:created>
  <dcterms:modified xsi:type="dcterms:W3CDTF">2020-11-03T16:20:00Z</dcterms:modified>
</cp:coreProperties>
</file>